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EA2A1" w14:textId="6897EA6D" w:rsidR="007422B9" w:rsidRPr="00AB4104" w:rsidRDefault="007422B9" w:rsidP="000630D1">
      <w:pPr>
        <w:spacing w:after="120" w:line="240" w:lineRule="auto"/>
        <w:jc w:val="center"/>
        <w:rPr>
          <w:b/>
          <w:bCs/>
          <w:sz w:val="28"/>
          <w:szCs w:val="28"/>
        </w:rPr>
      </w:pPr>
      <w:r w:rsidRPr="00AB4104">
        <w:rPr>
          <w:b/>
          <w:bCs/>
          <w:sz w:val="28"/>
          <w:szCs w:val="28"/>
        </w:rPr>
        <w:t>Isles of Scilly Wildlife Trust</w:t>
      </w:r>
      <w:r w:rsidR="00AB4104">
        <w:rPr>
          <w:b/>
          <w:bCs/>
          <w:sz w:val="28"/>
          <w:szCs w:val="28"/>
        </w:rPr>
        <w:t xml:space="preserve"> - </w:t>
      </w:r>
      <w:r w:rsidRPr="00AB4104">
        <w:rPr>
          <w:b/>
          <w:bCs/>
          <w:sz w:val="28"/>
          <w:szCs w:val="28"/>
        </w:rPr>
        <w:t>Treasurer Role Description</w:t>
      </w:r>
    </w:p>
    <w:p w14:paraId="1312E755" w14:textId="24CFBE40" w:rsidR="00D30501" w:rsidRPr="00355F36" w:rsidRDefault="00D30501" w:rsidP="000630D1">
      <w:pPr>
        <w:spacing w:after="120" w:line="240" w:lineRule="auto"/>
        <w:rPr>
          <w:b/>
          <w:bCs/>
        </w:rPr>
      </w:pPr>
      <w:r w:rsidRPr="00355F36">
        <w:rPr>
          <w:b/>
          <w:bCs/>
        </w:rPr>
        <w:t>Introduction:</w:t>
      </w:r>
    </w:p>
    <w:p w14:paraId="5DEA5653" w14:textId="7F79F263" w:rsidR="007422B9" w:rsidRPr="00355F36" w:rsidRDefault="00404C2A" w:rsidP="000630D1">
      <w:pPr>
        <w:spacing w:after="120" w:line="240" w:lineRule="auto"/>
      </w:pPr>
      <w:r w:rsidRPr="00355F36">
        <w:t>This is an exciting time for the Isles of Scilly Wildlife Trust.</w:t>
      </w:r>
      <w:r w:rsidR="00C26506" w:rsidRPr="00355F36">
        <w:t xml:space="preserve"> </w:t>
      </w:r>
      <w:r w:rsidRPr="00355F36">
        <w:t xml:space="preserve">As a small </w:t>
      </w:r>
      <w:r w:rsidR="005517CC" w:rsidRPr="00355F36">
        <w:t xml:space="preserve">but ambitious </w:t>
      </w:r>
      <w:r w:rsidRPr="00355F36">
        <w:t>organisation</w:t>
      </w:r>
      <w:r w:rsidR="0096541F" w:rsidRPr="00355F36">
        <w:t>,</w:t>
      </w:r>
      <w:r w:rsidRPr="00355F36">
        <w:t xml:space="preserve"> we are looking for a new Treasurer</w:t>
      </w:r>
      <w:r w:rsidR="0096541F" w:rsidRPr="00355F36">
        <w:t xml:space="preserve"> and Trustee</w:t>
      </w:r>
      <w:r w:rsidRPr="00355F36">
        <w:t xml:space="preserve"> to help us to achieve </w:t>
      </w:r>
      <w:r w:rsidR="00F21E0F" w:rsidRPr="00355F36">
        <w:t>our</w:t>
      </w:r>
      <w:r w:rsidRPr="00355F36">
        <w:t xml:space="preserve"> ambitions.</w:t>
      </w:r>
      <w:r w:rsidR="00C26506" w:rsidRPr="00355F36">
        <w:t xml:space="preserve"> </w:t>
      </w:r>
      <w:r w:rsidRPr="00355F36">
        <w:t xml:space="preserve">This role has come about as the existing post holder is retiring from the Trustee board </w:t>
      </w:r>
      <w:r w:rsidR="00F21E0F" w:rsidRPr="00355F36">
        <w:t>at the</w:t>
      </w:r>
      <w:r w:rsidRPr="00355F36">
        <w:t xml:space="preserve"> </w:t>
      </w:r>
      <w:r w:rsidR="00F21E0F" w:rsidRPr="00355F36">
        <w:t xml:space="preserve">AGM in autumn </w:t>
      </w:r>
      <w:r w:rsidRPr="00355F36">
        <w:t>2024.</w:t>
      </w:r>
    </w:p>
    <w:p w14:paraId="36D874D9" w14:textId="1260F131" w:rsidR="00404C2A" w:rsidRPr="00355F36" w:rsidRDefault="00404C2A" w:rsidP="000630D1">
      <w:pPr>
        <w:spacing w:after="120" w:line="240" w:lineRule="auto"/>
      </w:pPr>
      <w:r w:rsidRPr="00355F36">
        <w:t xml:space="preserve">With </w:t>
      </w:r>
      <w:r w:rsidR="00A95C0D" w:rsidRPr="00355F36">
        <w:t>around 15 staff,</w:t>
      </w:r>
      <w:r w:rsidRPr="00355F36">
        <w:t xml:space="preserve"> and a </w:t>
      </w:r>
      <w:r w:rsidR="00A95C0D" w:rsidRPr="00355F36">
        <w:t>land</w:t>
      </w:r>
      <w:r w:rsidRPr="00355F36">
        <w:t xml:space="preserve">holding of </w:t>
      </w:r>
      <w:r w:rsidR="00A95C0D" w:rsidRPr="00355F36">
        <w:t>700</w:t>
      </w:r>
      <w:r w:rsidRPr="00355F36">
        <w:t>ha</w:t>
      </w:r>
      <w:r w:rsidR="00A95C0D" w:rsidRPr="00355F36">
        <w:t>,</w:t>
      </w:r>
      <w:r w:rsidRPr="00355F36">
        <w:t xml:space="preserve"> we are involved in </w:t>
      </w:r>
      <w:r w:rsidR="00A95C0D" w:rsidRPr="00355F36">
        <w:t>a wide range of exciting</w:t>
      </w:r>
      <w:r w:rsidRPr="00355F36">
        <w:t xml:space="preserve"> work</w:t>
      </w:r>
      <w:r w:rsidR="00A95C0D" w:rsidRPr="00355F36">
        <w:t xml:space="preserve">, including a delivery partner responsibility for the Isles of Scilly National Landscape partnership, </w:t>
      </w:r>
      <w:r w:rsidRPr="00355F36">
        <w:t xml:space="preserve">a Defra Landscape Recovery </w:t>
      </w:r>
      <w:proofErr w:type="gramStart"/>
      <w:r w:rsidRPr="00355F36">
        <w:t>project</w:t>
      </w:r>
      <w:proofErr w:type="gramEnd"/>
      <w:r w:rsidRPr="00355F36">
        <w:t xml:space="preserve"> and </w:t>
      </w:r>
      <w:r w:rsidR="00C26506" w:rsidRPr="00355F36">
        <w:t xml:space="preserve">a </w:t>
      </w:r>
      <w:r w:rsidRPr="00355F36">
        <w:t>Seabird Strategy</w:t>
      </w:r>
      <w:r w:rsidR="00C26506" w:rsidRPr="00355F36">
        <w:t xml:space="preserve">. </w:t>
      </w:r>
      <w:r w:rsidRPr="00355F36">
        <w:t xml:space="preserve">Our turnover is </w:t>
      </w:r>
      <w:r w:rsidR="003D5CEB" w:rsidRPr="00355F36">
        <w:t xml:space="preserve">fast approaching £500k </w:t>
      </w:r>
      <w:r w:rsidRPr="00355F36">
        <w:t xml:space="preserve">and </w:t>
      </w:r>
      <w:r w:rsidR="003D5CEB" w:rsidRPr="00355F36">
        <w:t>given the range of opportunities in front of us, w</w:t>
      </w:r>
      <w:r w:rsidRPr="00355F36">
        <w:t xml:space="preserve">e </w:t>
      </w:r>
      <w:r w:rsidR="003D5CEB" w:rsidRPr="00355F36">
        <w:t>expect this to increase further.</w:t>
      </w:r>
    </w:p>
    <w:p w14:paraId="42FB9B9F" w14:textId="4EC9DBC3" w:rsidR="0097555C" w:rsidRPr="00355F36" w:rsidRDefault="0097555C" w:rsidP="000630D1">
      <w:pPr>
        <w:spacing w:after="120" w:line="240" w:lineRule="auto"/>
      </w:pPr>
      <w:r w:rsidRPr="00355F36">
        <w:t>At present the Trust uses QuickBooks for the recording of its financial activities</w:t>
      </w:r>
      <w:r w:rsidR="00181D43" w:rsidRPr="00355F36">
        <w:t xml:space="preserve">, supported by a local </w:t>
      </w:r>
      <w:proofErr w:type="gramStart"/>
      <w:r w:rsidR="00181D43" w:rsidRPr="00355F36">
        <w:t>book-keeper</w:t>
      </w:r>
      <w:proofErr w:type="gramEnd"/>
      <w:r w:rsidR="00181D43" w:rsidRPr="00355F36">
        <w:t>, with Crane &amp; Johnston being appointed for the purposes of preparation of statutory accounts and independent examination.</w:t>
      </w:r>
    </w:p>
    <w:p w14:paraId="435DAD41" w14:textId="65C63ADC" w:rsidR="007422B9" w:rsidRPr="00355F36" w:rsidRDefault="007422B9" w:rsidP="000630D1">
      <w:pPr>
        <w:spacing w:after="120" w:line="240" w:lineRule="auto"/>
        <w:rPr>
          <w:b/>
          <w:lang w:val="en-US"/>
        </w:rPr>
      </w:pPr>
      <w:proofErr w:type="gramStart"/>
      <w:r w:rsidRPr="00355F36">
        <w:rPr>
          <w:b/>
          <w:lang w:val="en-US"/>
        </w:rPr>
        <w:t>Overall</w:t>
      </w:r>
      <w:proofErr w:type="gramEnd"/>
      <w:r w:rsidRPr="00355F36">
        <w:rPr>
          <w:b/>
          <w:lang w:val="en-US"/>
        </w:rPr>
        <w:t xml:space="preserve"> Purpose</w:t>
      </w:r>
      <w:r w:rsidR="0096541F" w:rsidRPr="00355F36">
        <w:rPr>
          <w:b/>
          <w:lang w:val="en-US"/>
        </w:rPr>
        <w:t>:</w:t>
      </w:r>
    </w:p>
    <w:p w14:paraId="7BCC7DDC" w14:textId="1B0040CC" w:rsidR="007422B9" w:rsidRPr="00355F36" w:rsidRDefault="007422B9" w:rsidP="000630D1">
      <w:pPr>
        <w:spacing w:after="120" w:line="240" w:lineRule="auto"/>
        <w:rPr>
          <w:lang w:val="en-US"/>
        </w:rPr>
      </w:pPr>
      <w:r w:rsidRPr="00355F36">
        <w:rPr>
          <w:lang w:val="en-US"/>
        </w:rPr>
        <w:t xml:space="preserve">To maintain an overview of the </w:t>
      </w:r>
      <w:proofErr w:type="spellStart"/>
      <w:r w:rsidRPr="00355F36">
        <w:rPr>
          <w:lang w:val="en-US"/>
        </w:rPr>
        <w:t>organisation’s</w:t>
      </w:r>
      <w:proofErr w:type="spellEnd"/>
      <w:r w:rsidRPr="00355F36">
        <w:rPr>
          <w:lang w:val="en-US"/>
        </w:rPr>
        <w:t xml:space="preserve"> financial affairs, ensuring its </w:t>
      </w:r>
      <w:r w:rsidR="0096541F" w:rsidRPr="00355F36">
        <w:rPr>
          <w:lang w:val="en-US"/>
        </w:rPr>
        <w:t>short- and long-term</w:t>
      </w:r>
      <w:r w:rsidRPr="00355F36">
        <w:rPr>
          <w:lang w:val="en-US"/>
        </w:rPr>
        <w:t xml:space="preserve"> financial viability so that it can carry out its charitable objectives. </w:t>
      </w:r>
    </w:p>
    <w:p w14:paraId="763A2C59" w14:textId="3E2D7B71" w:rsidR="007422B9" w:rsidRPr="00355F36" w:rsidRDefault="007422B9" w:rsidP="000630D1">
      <w:pPr>
        <w:autoSpaceDE w:val="0"/>
        <w:autoSpaceDN w:val="0"/>
        <w:adjustRightInd w:val="0"/>
        <w:spacing w:after="120" w:line="240" w:lineRule="auto"/>
        <w:rPr>
          <w:rFonts w:ascii="Ebrima" w:hAnsi="Ebrima"/>
        </w:rPr>
      </w:pPr>
      <w:r w:rsidRPr="00355F36">
        <w:rPr>
          <w:lang w:val="en-US"/>
        </w:rPr>
        <w:t xml:space="preserve">To ensure that proper financial records and procedures are </w:t>
      </w:r>
      <w:proofErr w:type="gramStart"/>
      <w:r w:rsidRPr="00355F36">
        <w:rPr>
          <w:lang w:val="en-US"/>
        </w:rPr>
        <w:t>maintained</w:t>
      </w:r>
      <w:proofErr w:type="gramEnd"/>
      <w:r w:rsidRPr="00355F36">
        <w:rPr>
          <w:lang w:val="en-US"/>
        </w:rPr>
        <w:t xml:space="preserve"> and accurate financial information is supplied to the Board of Trustees to assist them in fulfilling their </w:t>
      </w:r>
      <w:r w:rsidR="00BB0205" w:rsidRPr="00355F36">
        <w:rPr>
          <w:lang w:val="en-US"/>
        </w:rPr>
        <w:t>duties,</w:t>
      </w:r>
      <w:r w:rsidRPr="00355F36">
        <w:rPr>
          <w:lang w:val="en-US"/>
        </w:rPr>
        <w:t xml:space="preserve"> ensur</w:t>
      </w:r>
      <w:r w:rsidR="00BB0205" w:rsidRPr="00355F36">
        <w:rPr>
          <w:lang w:val="en-US"/>
        </w:rPr>
        <w:t xml:space="preserve">ing </w:t>
      </w:r>
      <w:r w:rsidRPr="00355F36">
        <w:rPr>
          <w:lang w:val="en-US"/>
        </w:rPr>
        <w:t xml:space="preserve">that the Trust operates within </w:t>
      </w:r>
      <w:r w:rsidR="00BB0205" w:rsidRPr="00355F36">
        <w:rPr>
          <w:lang w:val="en-US"/>
        </w:rPr>
        <w:t>appropriate</w:t>
      </w:r>
      <w:r w:rsidR="004C3661" w:rsidRPr="00355F36">
        <w:rPr>
          <w:lang w:val="en-US"/>
        </w:rPr>
        <w:t xml:space="preserve"> legislation</w:t>
      </w:r>
      <w:r w:rsidRPr="00355F36">
        <w:rPr>
          <w:lang w:val="en-US"/>
        </w:rPr>
        <w:t xml:space="preserve"> </w:t>
      </w:r>
      <w:r w:rsidR="00BB0205" w:rsidRPr="00355F36">
        <w:rPr>
          <w:lang w:val="en-US"/>
        </w:rPr>
        <w:t xml:space="preserve">binding its financial activities, </w:t>
      </w:r>
      <w:r w:rsidR="0020627A" w:rsidRPr="00355F36">
        <w:rPr>
          <w:lang w:val="en-US"/>
        </w:rPr>
        <w:t>and its own appropriate internal systems.</w:t>
      </w:r>
    </w:p>
    <w:p w14:paraId="602826C6" w14:textId="00CCF9B8" w:rsidR="007422B9" w:rsidRPr="00355F36" w:rsidRDefault="007422B9" w:rsidP="000630D1">
      <w:pPr>
        <w:spacing w:after="120" w:line="240" w:lineRule="auto"/>
        <w:rPr>
          <w:b/>
          <w:bCs/>
          <w:sz w:val="24"/>
          <w:szCs w:val="24"/>
          <w:lang w:val="en-US"/>
        </w:rPr>
      </w:pPr>
      <w:r w:rsidRPr="00355F36">
        <w:rPr>
          <w:b/>
          <w:bCs/>
          <w:sz w:val="24"/>
          <w:szCs w:val="24"/>
          <w:lang w:val="en-US"/>
        </w:rPr>
        <w:t>Key Duties</w:t>
      </w:r>
      <w:r w:rsidR="0096541F" w:rsidRPr="00355F36">
        <w:rPr>
          <w:b/>
          <w:bCs/>
          <w:sz w:val="24"/>
          <w:szCs w:val="24"/>
          <w:lang w:val="en-US"/>
        </w:rPr>
        <w:t>:</w:t>
      </w:r>
    </w:p>
    <w:p w14:paraId="7F645A95" w14:textId="68E606AD" w:rsidR="007422B9" w:rsidRPr="00355F36" w:rsidRDefault="007422B9" w:rsidP="000630D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right="46"/>
        <w:textAlignment w:val="baseline"/>
      </w:pPr>
      <w:r w:rsidRPr="00355F36">
        <w:t xml:space="preserve">To advise </w:t>
      </w:r>
      <w:proofErr w:type="spellStart"/>
      <w:r w:rsidRPr="00355F36">
        <w:t>IoSWT</w:t>
      </w:r>
      <w:proofErr w:type="spellEnd"/>
      <w:r w:rsidRPr="00355F36">
        <w:t xml:space="preserve"> </w:t>
      </w:r>
      <w:r w:rsidR="003E24DC">
        <w:t>T</w:t>
      </w:r>
      <w:r w:rsidR="0020627A" w:rsidRPr="00355F36">
        <w:t xml:space="preserve">rustees and CEO </w:t>
      </w:r>
      <w:r w:rsidRPr="00355F36">
        <w:t xml:space="preserve">on the financial implications of </w:t>
      </w:r>
      <w:r w:rsidR="0020627A" w:rsidRPr="00355F36">
        <w:t>the organisation’s</w:t>
      </w:r>
      <w:r w:rsidRPr="00355F36">
        <w:t xml:space="preserve"> activities, and its present and future financial needs.</w:t>
      </w:r>
    </w:p>
    <w:p w14:paraId="47F41278" w14:textId="70C1FFD4" w:rsidR="007422B9" w:rsidRPr="00355F36" w:rsidRDefault="007422B9" w:rsidP="000630D1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120" w:line="240" w:lineRule="auto"/>
        <w:ind w:right="46"/>
        <w:jc w:val="both"/>
        <w:textAlignment w:val="baseline"/>
        <w:rPr>
          <w:lang w:val="en"/>
        </w:rPr>
      </w:pPr>
      <w:r w:rsidRPr="00355F36">
        <w:rPr>
          <w:lang w:val="en"/>
        </w:rPr>
        <w:t xml:space="preserve">To provide financial oversight and advice to </w:t>
      </w:r>
      <w:r w:rsidR="00181D43" w:rsidRPr="00355F36">
        <w:rPr>
          <w:lang w:val="en"/>
        </w:rPr>
        <w:t>the</w:t>
      </w:r>
      <w:r w:rsidRPr="00355F36">
        <w:rPr>
          <w:lang w:val="en"/>
        </w:rPr>
        <w:t xml:space="preserve"> </w:t>
      </w:r>
      <w:r w:rsidR="003E24DC">
        <w:rPr>
          <w:lang w:val="en"/>
        </w:rPr>
        <w:t>B</w:t>
      </w:r>
      <w:r w:rsidRPr="00355F36">
        <w:rPr>
          <w:lang w:val="en"/>
        </w:rPr>
        <w:t>oard</w:t>
      </w:r>
      <w:r w:rsidR="00181D43" w:rsidRPr="00355F36">
        <w:rPr>
          <w:lang w:val="en"/>
        </w:rPr>
        <w:t xml:space="preserve"> of </w:t>
      </w:r>
      <w:r w:rsidR="003E24DC">
        <w:rPr>
          <w:lang w:val="en"/>
        </w:rPr>
        <w:t>T</w:t>
      </w:r>
      <w:r w:rsidR="00181D43" w:rsidRPr="00355F36">
        <w:rPr>
          <w:lang w:val="en"/>
        </w:rPr>
        <w:t>rustees</w:t>
      </w:r>
      <w:r w:rsidRPr="00355F36">
        <w:rPr>
          <w:lang w:val="en"/>
        </w:rPr>
        <w:t xml:space="preserve"> in relation to annual budgets and strategic projections</w:t>
      </w:r>
      <w:r w:rsidR="0097555C" w:rsidRPr="00355F36">
        <w:rPr>
          <w:lang w:val="en"/>
        </w:rPr>
        <w:t>.</w:t>
      </w:r>
    </w:p>
    <w:p w14:paraId="797567AC" w14:textId="527B9A53" w:rsidR="007422B9" w:rsidRPr="00355F36" w:rsidRDefault="007422B9" w:rsidP="000630D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right="46"/>
        <w:jc w:val="both"/>
        <w:textAlignment w:val="baseline"/>
        <w:rPr>
          <w:lang w:val="en"/>
        </w:rPr>
      </w:pPr>
      <w:r w:rsidRPr="00355F36">
        <w:t xml:space="preserve">To oversee the preparation and presentation of regular management accounts and financial reports to </w:t>
      </w:r>
      <w:r w:rsidR="00E63A21" w:rsidRPr="00355F36">
        <w:t>Trustees</w:t>
      </w:r>
      <w:r w:rsidR="00301AB4">
        <w:rPr>
          <w:lang w:val="en"/>
        </w:rPr>
        <w:t>,</w:t>
      </w:r>
      <w:r w:rsidRPr="00355F36">
        <w:rPr>
          <w:lang w:val="en"/>
        </w:rPr>
        <w:t xml:space="preserve"> ensuring this information is provided in a way </w:t>
      </w:r>
      <w:r w:rsidR="00014C73">
        <w:rPr>
          <w:lang w:val="en"/>
        </w:rPr>
        <w:t>to enable</w:t>
      </w:r>
      <w:r w:rsidRPr="00355F36">
        <w:rPr>
          <w:lang w:val="en"/>
        </w:rPr>
        <w:t xml:space="preserve"> Trustees </w:t>
      </w:r>
      <w:r w:rsidR="00014C73">
        <w:rPr>
          <w:lang w:val="en"/>
        </w:rPr>
        <w:t>to</w:t>
      </w:r>
      <w:r w:rsidRPr="00355F36">
        <w:rPr>
          <w:lang w:val="en"/>
        </w:rPr>
        <w:t xml:space="preserve"> make informed collective decisions </w:t>
      </w:r>
      <w:r w:rsidR="00014C73">
        <w:rPr>
          <w:lang w:val="en"/>
        </w:rPr>
        <w:t>regarding</w:t>
      </w:r>
      <w:r w:rsidRPr="00355F36">
        <w:rPr>
          <w:lang w:val="en"/>
        </w:rPr>
        <w:t xml:space="preserve"> financial governance.</w:t>
      </w:r>
    </w:p>
    <w:p w14:paraId="281728C6" w14:textId="1ADA7913" w:rsidR="007422B9" w:rsidRPr="00355F36" w:rsidRDefault="007422B9" w:rsidP="000630D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right="46"/>
        <w:jc w:val="both"/>
        <w:textAlignment w:val="baseline"/>
        <w:rPr>
          <w:lang w:val="en"/>
        </w:rPr>
      </w:pPr>
      <w:r w:rsidRPr="00355F36">
        <w:t>To ensure that the annual Trustees’ Report &amp; Accounts give a true and fair view record of</w:t>
      </w:r>
      <w:r w:rsidR="00014C73">
        <w:t xml:space="preserve"> the</w:t>
      </w:r>
      <w:r w:rsidRPr="00355F36">
        <w:t xml:space="preserve"> </w:t>
      </w:r>
      <w:proofErr w:type="spellStart"/>
      <w:r w:rsidRPr="00355F36">
        <w:t>IoSWT</w:t>
      </w:r>
      <w:proofErr w:type="spellEnd"/>
      <w:r w:rsidRPr="00355F36">
        <w:t xml:space="preserve"> financial position</w:t>
      </w:r>
      <w:r w:rsidR="00014C73">
        <w:t>,</w:t>
      </w:r>
      <w:r w:rsidRPr="00355F36">
        <w:t xml:space="preserve"> and to present these to the AGM, responding to any related questions from members.</w:t>
      </w:r>
    </w:p>
    <w:p w14:paraId="1B83EE00" w14:textId="68194C27" w:rsidR="007422B9" w:rsidRPr="00355F36" w:rsidRDefault="007422B9" w:rsidP="000630D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right="46"/>
        <w:jc w:val="both"/>
        <w:textAlignment w:val="baseline"/>
        <w:rPr>
          <w:lang w:val="en"/>
        </w:rPr>
      </w:pPr>
      <w:r w:rsidRPr="00355F36">
        <w:rPr>
          <w:lang w:val="en"/>
        </w:rPr>
        <w:t xml:space="preserve">To ensure that procedures and policies are in place to maintain </w:t>
      </w:r>
      <w:proofErr w:type="spellStart"/>
      <w:r w:rsidR="005612D8">
        <w:rPr>
          <w:lang w:val="en"/>
        </w:rPr>
        <w:t>IoSWT’s</w:t>
      </w:r>
      <w:proofErr w:type="spellEnd"/>
      <w:r w:rsidRPr="00355F36">
        <w:rPr>
          <w:lang w:val="en"/>
        </w:rPr>
        <w:t xml:space="preserve"> financial stability in line with best practice for the management of the charity.</w:t>
      </w:r>
    </w:p>
    <w:p w14:paraId="0AFE40F9" w14:textId="20E1CF13" w:rsidR="0096541F" w:rsidRPr="00355F36" w:rsidRDefault="0096541F" w:rsidP="000630D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right="46"/>
        <w:jc w:val="both"/>
        <w:textAlignment w:val="baseline"/>
        <w:rPr>
          <w:lang w:val="en"/>
        </w:rPr>
      </w:pPr>
      <w:r w:rsidRPr="00355F36">
        <w:t xml:space="preserve">Overseeing the charity’s financial risk‐management </w:t>
      </w:r>
      <w:r w:rsidR="004D7ECE" w:rsidRPr="00355F36">
        <w:t>process.</w:t>
      </w:r>
    </w:p>
    <w:p w14:paraId="2F4E4713" w14:textId="17BF1C92" w:rsidR="007422B9" w:rsidRPr="00355F36" w:rsidRDefault="000630D1" w:rsidP="000630D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right="46"/>
        <w:jc w:val="both"/>
        <w:textAlignment w:val="baseline"/>
        <w:rPr>
          <w:lang w:val="en"/>
        </w:rPr>
      </w:pPr>
      <w:r>
        <w:rPr>
          <w:lang w:val="en"/>
        </w:rPr>
        <w:t>Overseeing review and application of the Trust’s</w:t>
      </w:r>
      <w:r w:rsidR="007422B9" w:rsidRPr="00355F36">
        <w:rPr>
          <w:lang w:val="en"/>
        </w:rPr>
        <w:t xml:space="preserve"> financial reserves policy and investment policy</w:t>
      </w:r>
      <w:r>
        <w:rPr>
          <w:lang w:val="en"/>
        </w:rPr>
        <w:t>.</w:t>
      </w:r>
    </w:p>
    <w:p w14:paraId="69096BE8" w14:textId="187ADBBC" w:rsidR="007422B9" w:rsidRPr="00355F36" w:rsidRDefault="007422B9" w:rsidP="000630D1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120" w:line="240" w:lineRule="auto"/>
        <w:ind w:right="46"/>
        <w:jc w:val="both"/>
        <w:textAlignment w:val="baseline"/>
        <w:rPr>
          <w:lang w:val="en"/>
        </w:rPr>
      </w:pPr>
      <w:r w:rsidRPr="00355F36">
        <w:t xml:space="preserve">To </w:t>
      </w:r>
      <w:r w:rsidR="004C3661" w:rsidRPr="00355F36">
        <w:t>attend the Trust’s</w:t>
      </w:r>
      <w:r w:rsidRPr="00355F36">
        <w:t xml:space="preserve"> finance committee</w:t>
      </w:r>
      <w:r w:rsidR="004C3661" w:rsidRPr="00355F36">
        <w:t xml:space="preserve">, which is chaired by another Trustee to </w:t>
      </w:r>
      <w:r w:rsidR="00866F8F" w:rsidRPr="00355F36">
        <w:t>facilita</w:t>
      </w:r>
      <w:r w:rsidR="005612D8">
        <w:t>te strong financial governance arrangements.</w:t>
      </w:r>
    </w:p>
    <w:p w14:paraId="297D927A" w14:textId="4A287A2B" w:rsidR="007422B9" w:rsidRPr="00355F36" w:rsidRDefault="007422B9" w:rsidP="000630D1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120" w:line="240" w:lineRule="auto"/>
        <w:ind w:right="46"/>
        <w:jc w:val="both"/>
        <w:textAlignment w:val="baseline"/>
        <w:rPr>
          <w:lang w:val="en"/>
        </w:rPr>
      </w:pPr>
      <w:r w:rsidRPr="00355F36">
        <w:t xml:space="preserve">To provide support to the CEO and staff team in relation to financial process, </w:t>
      </w:r>
      <w:proofErr w:type="gramStart"/>
      <w:r w:rsidRPr="00355F36">
        <w:t>systems</w:t>
      </w:r>
      <w:proofErr w:type="gramEnd"/>
      <w:r w:rsidRPr="00355F36">
        <w:t xml:space="preserve"> and operations.</w:t>
      </w:r>
    </w:p>
    <w:p w14:paraId="56DF20D6" w14:textId="54B410A0" w:rsidR="007422B9" w:rsidRPr="00355F36" w:rsidRDefault="007422B9" w:rsidP="000630D1">
      <w:pPr>
        <w:spacing w:after="120" w:line="240" w:lineRule="auto"/>
        <w:rPr>
          <w:b/>
          <w:bCs/>
        </w:rPr>
      </w:pPr>
    </w:p>
    <w:p w14:paraId="7415ECF6" w14:textId="77777777" w:rsidR="004D7ECE" w:rsidRPr="00355F36" w:rsidRDefault="004D7ECE" w:rsidP="000630D1">
      <w:pPr>
        <w:spacing w:after="120" w:line="240" w:lineRule="auto"/>
        <w:rPr>
          <w:b/>
          <w:bCs/>
        </w:rPr>
      </w:pPr>
    </w:p>
    <w:p w14:paraId="5F78D7E5" w14:textId="0B705FE9" w:rsidR="007422B9" w:rsidRPr="00355F36" w:rsidRDefault="001E733A" w:rsidP="000630D1">
      <w:pPr>
        <w:widowControl w:val="0"/>
        <w:autoSpaceDE w:val="0"/>
        <w:autoSpaceDN w:val="0"/>
        <w:adjustRightInd w:val="0"/>
        <w:spacing w:after="120" w:line="240" w:lineRule="auto"/>
        <w:rPr>
          <w:b/>
          <w:bCs/>
        </w:rPr>
      </w:pPr>
      <w:r>
        <w:rPr>
          <w:b/>
          <w:bCs/>
        </w:rPr>
        <w:t>Essential Requirements</w:t>
      </w:r>
      <w:r w:rsidR="0039284E">
        <w:rPr>
          <w:b/>
          <w:bCs/>
        </w:rPr>
        <w:t>:</w:t>
      </w:r>
    </w:p>
    <w:p w14:paraId="27E255F8" w14:textId="45687F26" w:rsidR="00D30501" w:rsidRPr="00355F36" w:rsidRDefault="00A573DD" w:rsidP="000630D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</w:t>
      </w:r>
      <w:r w:rsidR="007422B9" w:rsidRPr="00355F36">
        <w:rPr>
          <w:sz w:val="22"/>
          <w:szCs w:val="22"/>
          <w:lang w:val="en-GB"/>
        </w:rPr>
        <w:t>old appropriate financial qualifications</w:t>
      </w:r>
      <w:r w:rsidR="00D30501" w:rsidRPr="00355F36">
        <w:rPr>
          <w:sz w:val="22"/>
          <w:szCs w:val="22"/>
          <w:lang w:val="en-GB"/>
        </w:rPr>
        <w:t xml:space="preserve"> and memberships</w:t>
      </w:r>
      <w:r>
        <w:rPr>
          <w:sz w:val="22"/>
          <w:szCs w:val="22"/>
          <w:lang w:val="en-GB"/>
        </w:rPr>
        <w:t>.</w:t>
      </w:r>
    </w:p>
    <w:p w14:paraId="105D3F16" w14:textId="15AC34A1" w:rsidR="007422B9" w:rsidRPr="00355F36" w:rsidRDefault="00A573DD" w:rsidP="000630D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</w:t>
      </w:r>
      <w:r w:rsidR="00D30501" w:rsidRPr="00355F36">
        <w:rPr>
          <w:sz w:val="22"/>
          <w:szCs w:val="22"/>
          <w:lang w:val="en-GB"/>
        </w:rPr>
        <w:t>ave</w:t>
      </w:r>
      <w:r w:rsidR="007422B9" w:rsidRPr="00355F36">
        <w:rPr>
          <w:sz w:val="22"/>
          <w:szCs w:val="22"/>
          <w:lang w:val="en-GB"/>
        </w:rPr>
        <w:t xml:space="preserve"> experience </w:t>
      </w:r>
      <w:r w:rsidR="00D30501" w:rsidRPr="00355F36">
        <w:rPr>
          <w:sz w:val="22"/>
          <w:szCs w:val="22"/>
          <w:lang w:val="en-GB"/>
        </w:rPr>
        <w:t>of senior financial role within</w:t>
      </w:r>
      <w:r w:rsidR="007422B9" w:rsidRPr="00355F36">
        <w:rPr>
          <w:sz w:val="22"/>
          <w:szCs w:val="22"/>
          <w:lang w:val="en-GB"/>
        </w:rPr>
        <w:t xml:space="preserve"> a similar size organization or charity.</w:t>
      </w:r>
      <w:r w:rsidR="000630D1" w:rsidRPr="00355F36">
        <w:rPr>
          <w:sz w:val="22"/>
          <w:szCs w:val="22"/>
          <w:lang w:val="en-GB"/>
        </w:rPr>
        <w:t xml:space="preserve"> </w:t>
      </w:r>
    </w:p>
    <w:p w14:paraId="32593BBE" w14:textId="60387F04" w:rsidR="007422B9" w:rsidRPr="00355F36" w:rsidRDefault="00A573DD" w:rsidP="000630D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H</w:t>
      </w:r>
      <w:r w:rsidR="007422B9" w:rsidRPr="00355F36">
        <w:rPr>
          <w:sz w:val="22"/>
          <w:szCs w:val="22"/>
          <w:lang w:val="en-GB"/>
        </w:rPr>
        <w:t>ave the ability to</w:t>
      </w:r>
      <w:proofErr w:type="gramEnd"/>
      <w:r w:rsidR="007422B9" w:rsidRPr="00355F36">
        <w:rPr>
          <w:sz w:val="22"/>
          <w:szCs w:val="22"/>
          <w:lang w:val="en-GB"/>
        </w:rPr>
        <w:t xml:space="preserve"> communicate clearly</w:t>
      </w:r>
      <w:r>
        <w:rPr>
          <w:sz w:val="22"/>
          <w:szCs w:val="22"/>
          <w:lang w:val="en-GB"/>
        </w:rPr>
        <w:t>.</w:t>
      </w:r>
    </w:p>
    <w:p w14:paraId="6449E790" w14:textId="71E66482" w:rsidR="007422B9" w:rsidRPr="00355F36" w:rsidRDefault="00A573DD" w:rsidP="000630D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</w:t>
      </w:r>
      <w:r w:rsidR="007422B9" w:rsidRPr="00355F36">
        <w:rPr>
          <w:sz w:val="22"/>
          <w:szCs w:val="22"/>
          <w:lang w:val="en-GB"/>
        </w:rPr>
        <w:t>ave the skills to analyse proposals and recognise their financial consequences.</w:t>
      </w:r>
    </w:p>
    <w:p w14:paraId="2DB9B5BC" w14:textId="53441C1D" w:rsidR="007422B9" w:rsidRDefault="007422B9" w:rsidP="000630D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rPr>
          <w:sz w:val="22"/>
          <w:szCs w:val="22"/>
          <w:lang w:val="en-GB"/>
        </w:rPr>
      </w:pPr>
      <w:r w:rsidRPr="00355F36">
        <w:rPr>
          <w:sz w:val="22"/>
          <w:szCs w:val="22"/>
          <w:lang w:val="en-GB"/>
        </w:rPr>
        <w:t xml:space="preserve">Uphold the </w:t>
      </w:r>
      <w:r w:rsidR="00CF7B0F">
        <w:rPr>
          <w:sz w:val="22"/>
          <w:szCs w:val="22"/>
          <w:lang w:val="en-GB"/>
        </w:rPr>
        <w:t>T</w:t>
      </w:r>
      <w:r w:rsidRPr="00355F36">
        <w:rPr>
          <w:sz w:val="22"/>
          <w:szCs w:val="22"/>
          <w:lang w:val="en-GB"/>
        </w:rPr>
        <w:t>rust</w:t>
      </w:r>
      <w:r w:rsidR="006E546F">
        <w:rPr>
          <w:sz w:val="22"/>
          <w:szCs w:val="22"/>
          <w:lang w:val="en-GB"/>
        </w:rPr>
        <w:t>’s</w:t>
      </w:r>
      <w:r w:rsidRPr="00355F36">
        <w:rPr>
          <w:sz w:val="22"/>
          <w:szCs w:val="22"/>
          <w:lang w:val="en-GB"/>
        </w:rPr>
        <w:t xml:space="preserve"> values and be an advocate and supporter of the Trust</w:t>
      </w:r>
      <w:r w:rsidR="006E546F">
        <w:rPr>
          <w:sz w:val="22"/>
          <w:szCs w:val="22"/>
          <w:lang w:val="en-GB"/>
        </w:rPr>
        <w:t>’</w:t>
      </w:r>
      <w:r w:rsidRPr="00355F36">
        <w:rPr>
          <w:sz w:val="22"/>
          <w:szCs w:val="22"/>
          <w:lang w:val="en-GB"/>
        </w:rPr>
        <w:t>s work.</w:t>
      </w:r>
    </w:p>
    <w:p w14:paraId="3915E6D8" w14:textId="3A73CAE2" w:rsidR="00FF4E0A" w:rsidRPr="00FF4E0A" w:rsidRDefault="00C11321" w:rsidP="00FF4E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</w:t>
      </w:r>
      <w:r w:rsidR="00FF4E0A" w:rsidRPr="00355F36">
        <w:rPr>
          <w:sz w:val="22"/>
          <w:szCs w:val="22"/>
          <w:lang w:val="en-GB"/>
        </w:rPr>
        <w:t>ulfil all duties of a Trustee, as outlined in the</w:t>
      </w:r>
      <w:r w:rsidR="00FF4E0A">
        <w:rPr>
          <w:sz w:val="22"/>
          <w:szCs w:val="22"/>
          <w:lang w:val="en-GB"/>
        </w:rPr>
        <w:t xml:space="preserve"> general</w:t>
      </w:r>
      <w:r w:rsidR="00FF4E0A" w:rsidRPr="00355F36">
        <w:rPr>
          <w:sz w:val="22"/>
          <w:szCs w:val="22"/>
          <w:lang w:val="en-GB"/>
        </w:rPr>
        <w:t xml:space="preserve"> Trustee job description</w:t>
      </w:r>
      <w:r w:rsidR="00A573DD">
        <w:rPr>
          <w:sz w:val="22"/>
          <w:szCs w:val="22"/>
          <w:lang w:val="en-GB"/>
        </w:rPr>
        <w:t>.</w:t>
      </w:r>
    </w:p>
    <w:p w14:paraId="31175DED" w14:textId="77777777" w:rsidR="006E546F" w:rsidRPr="00841D23" w:rsidRDefault="006E546F" w:rsidP="00841D23">
      <w:pPr>
        <w:pStyle w:val="ListParagraph"/>
        <w:autoSpaceDE w:val="0"/>
        <w:autoSpaceDN w:val="0"/>
        <w:adjustRightInd w:val="0"/>
        <w:spacing w:after="120"/>
        <w:ind w:left="1440"/>
        <w:rPr>
          <w:sz w:val="22"/>
          <w:szCs w:val="22"/>
          <w:lang w:val="en-GB"/>
        </w:rPr>
      </w:pPr>
    </w:p>
    <w:p w14:paraId="19351953" w14:textId="1E7F8479" w:rsidR="006E546F" w:rsidRPr="006E546F" w:rsidRDefault="006E546F" w:rsidP="006E546F">
      <w:pPr>
        <w:autoSpaceDE w:val="0"/>
        <w:autoSpaceDN w:val="0"/>
        <w:adjustRightInd w:val="0"/>
        <w:spacing w:after="120"/>
      </w:pPr>
      <w:r>
        <w:t>Trustees of Isles of Scilly Wildlife Trust, the Treasurer included, s</w:t>
      </w:r>
      <w:r w:rsidRPr="006E546F">
        <w:t xml:space="preserve">erve </w:t>
      </w:r>
      <w:r>
        <w:t xml:space="preserve">for a </w:t>
      </w:r>
      <w:proofErr w:type="gramStart"/>
      <w:r>
        <w:t>three year</w:t>
      </w:r>
      <w:proofErr w:type="gramEnd"/>
      <w:r>
        <w:t xml:space="preserve"> term, with the possibility of their </w:t>
      </w:r>
      <w:r w:rsidRPr="006E546F">
        <w:t>re-election for one further term (six years maximum).</w:t>
      </w:r>
    </w:p>
    <w:p w14:paraId="02D1E8CC" w14:textId="68DDB02B" w:rsidR="004D7ECE" w:rsidRPr="00355F36" w:rsidRDefault="007422B9" w:rsidP="000630D1">
      <w:pPr>
        <w:autoSpaceDE w:val="0"/>
        <w:autoSpaceDN w:val="0"/>
        <w:adjustRightInd w:val="0"/>
        <w:spacing w:after="120" w:line="240" w:lineRule="auto"/>
      </w:pPr>
      <w:r w:rsidRPr="00355F36">
        <w:t xml:space="preserve">Whilst ideally </w:t>
      </w:r>
      <w:r w:rsidR="006E546F">
        <w:t>the holder of this</w:t>
      </w:r>
      <w:r w:rsidRPr="00355F36">
        <w:t xml:space="preserve"> role will be based on the Isles of Scilly</w:t>
      </w:r>
      <w:r w:rsidR="006E546F">
        <w:t>,</w:t>
      </w:r>
      <w:r w:rsidRPr="00355F36">
        <w:t xml:space="preserve"> we recognise that it is important to secure the correct skills for the role</w:t>
      </w:r>
      <w:r w:rsidR="006E546F">
        <w:t>. As</w:t>
      </w:r>
      <w:r w:rsidRPr="00355F36">
        <w:t xml:space="preserve"> such we would be interested in accepting applications for </w:t>
      </w:r>
      <w:r w:rsidR="00404C2A" w:rsidRPr="00355F36">
        <w:t>talented individuals on the mainland.</w:t>
      </w:r>
      <w:r w:rsidR="00C26506" w:rsidRPr="00355F36">
        <w:t xml:space="preserve"> </w:t>
      </w:r>
      <w:r w:rsidR="00404C2A" w:rsidRPr="00355F36">
        <w:t>If this is the case regular travel would be required to the islands</w:t>
      </w:r>
      <w:r w:rsidR="006E546F">
        <w:t>,</w:t>
      </w:r>
      <w:r w:rsidR="00404C2A" w:rsidRPr="00355F36">
        <w:t xml:space="preserve"> for which reasonable expenses will be paid.</w:t>
      </w:r>
    </w:p>
    <w:p w14:paraId="487DC6C3" w14:textId="77777777" w:rsidR="007422B9" w:rsidRPr="00355F36" w:rsidRDefault="007422B9" w:rsidP="000630D1">
      <w:pPr>
        <w:pStyle w:val="ListParagraph"/>
        <w:widowControl w:val="0"/>
        <w:autoSpaceDE w:val="0"/>
        <w:autoSpaceDN w:val="0"/>
        <w:adjustRightInd w:val="0"/>
        <w:spacing w:after="120"/>
        <w:ind w:left="1440"/>
        <w:rPr>
          <w:sz w:val="22"/>
          <w:szCs w:val="22"/>
          <w:lang w:val="en-GB"/>
        </w:rPr>
      </w:pPr>
    </w:p>
    <w:p w14:paraId="77B8E72F" w14:textId="77777777" w:rsidR="007422B9" w:rsidRPr="00355F36" w:rsidRDefault="007422B9" w:rsidP="000630D1">
      <w:pPr>
        <w:spacing w:after="120" w:line="240" w:lineRule="auto"/>
      </w:pPr>
    </w:p>
    <w:sectPr w:rsidR="007422B9" w:rsidRPr="00355F3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74FB5" w14:textId="77777777" w:rsidR="00E471DD" w:rsidRDefault="00E471DD" w:rsidP="00D30501">
      <w:pPr>
        <w:spacing w:after="0" w:line="240" w:lineRule="auto"/>
      </w:pPr>
      <w:r>
        <w:separator/>
      </w:r>
    </w:p>
  </w:endnote>
  <w:endnote w:type="continuationSeparator" w:id="0">
    <w:p w14:paraId="60B05A44" w14:textId="77777777" w:rsidR="00E471DD" w:rsidRDefault="00E471DD" w:rsidP="00D3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F42F" w14:textId="77777777" w:rsidR="00E471DD" w:rsidRDefault="00E471DD" w:rsidP="00D30501">
      <w:pPr>
        <w:spacing w:after="0" w:line="240" w:lineRule="auto"/>
      </w:pPr>
      <w:r>
        <w:separator/>
      </w:r>
    </w:p>
  </w:footnote>
  <w:footnote w:type="continuationSeparator" w:id="0">
    <w:p w14:paraId="7C0C84EA" w14:textId="77777777" w:rsidR="00E471DD" w:rsidRDefault="00E471DD" w:rsidP="00D30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9B72" w14:textId="6870078B" w:rsidR="00E16699" w:rsidRDefault="00E16699">
    <w:pPr>
      <w:pStyle w:val="Header"/>
    </w:pPr>
    <w:r w:rsidRPr="008E075B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32100883" wp14:editId="4C298959">
          <wp:simplePos x="0" y="0"/>
          <wp:positionH relativeFrom="page">
            <wp:posOffset>4958080</wp:posOffset>
          </wp:positionH>
          <wp:positionV relativeFrom="paragraph">
            <wp:posOffset>-202565</wp:posOffset>
          </wp:positionV>
          <wp:extent cx="2148840" cy="1074420"/>
          <wp:effectExtent l="0" t="0" r="3810" b="0"/>
          <wp:wrapTight wrapText="bothSides">
            <wp:wrapPolygon edited="0">
              <wp:start x="2106" y="3447"/>
              <wp:lineTo x="0" y="6128"/>
              <wp:lineTo x="0" y="17617"/>
              <wp:lineTo x="3830" y="17617"/>
              <wp:lineTo x="12447" y="16468"/>
              <wp:lineTo x="21447" y="13404"/>
              <wp:lineTo x="21447" y="6511"/>
              <wp:lineTo x="3830" y="3447"/>
              <wp:lineTo x="2106" y="3447"/>
            </wp:wrapPolygon>
          </wp:wrapTight>
          <wp:docPr id="1" name="Picture 1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5D6740" w14:textId="48C3AABA" w:rsidR="00E16699" w:rsidRDefault="00E16699">
    <w:pPr>
      <w:pStyle w:val="Header"/>
    </w:pPr>
  </w:p>
  <w:p w14:paraId="4328C30E" w14:textId="77777777" w:rsidR="00E16699" w:rsidRDefault="00E16699">
    <w:pPr>
      <w:pStyle w:val="Header"/>
    </w:pPr>
  </w:p>
  <w:p w14:paraId="773D5DDF" w14:textId="77777777" w:rsidR="00E16699" w:rsidRDefault="00E16699">
    <w:pPr>
      <w:pStyle w:val="Header"/>
    </w:pPr>
  </w:p>
  <w:p w14:paraId="18CC3AC1" w14:textId="706B88E7" w:rsidR="00D30501" w:rsidRDefault="00D30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94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60C3894"/>
    <w:multiLevelType w:val="hybridMultilevel"/>
    <w:tmpl w:val="919C9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740E1"/>
    <w:multiLevelType w:val="hybridMultilevel"/>
    <w:tmpl w:val="2EA84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2701F9"/>
    <w:multiLevelType w:val="multilevel"/>
    <w:tmpl w:val="0A12B5B6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275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983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399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107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815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523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231" w:hanging="708"/>
      </w:pPr>
    </w:lvl>
  </w:abstractNum>
  <w:num w:numId="1" w16cid:durableId="2115779172">
    <w:abstractNumId w:val="0"/>
  </w:num>
  <w:num w:numId="2" w16cid:durableId="7424859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33212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1714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2B9"/>
    <w:rsid w:val="00014C73"/>
    <w:rsid w:val="000630D1"/>
    <w:rsid w:val="00181D43"/>
    <w:rsid w:val="001E733A"/>
    <w:rsid w:val="0020627A"/>
    <w:rsid w:val="00274433"/>
    <w:rsid w:val="002D1F3C"/>
    <w:rsid w:val="002D4B57"/>
    <w:rsid w:val="00301AB4"/>
    <w:rsid w:val="0034716E"/>
    <w:rsid w:val="0035031D"/>
    <w:rsid w:val="00355F36"/>
    <w:rsid w:val="0039284E"/>
    <w:rsid w:val="003D5CEB"/>
    <w:rsid w:val="003E24DC"/>
    <w:rsid w:val="00404C2A"/>
    <w:rsid w:val="00434A8F"/>
    <w:rsid w:val="00484961"/>
    <w:rsid w:val="004914E1"/>
    <w:rsid w:val="004C3661"/>
    <w:rsid w:val="004D7ECE"/>
    <w:rsid w:val="0050690F"/>
    <w:rsid w:val="005517CC"/>
    <w:rsid w:val="005612D8"/>
    <w:rsid w:val="0069032C"/>
    <w:rsid w:val="006E546F"/>
    <w:rsid w:val="007422B9"/>
    <w:rsid w:val="00841D23"/>
    <w:rsid w:val="00866F8F"/>
    <w:rsid w:val="008A0F2F"/>
    <w:rsid w:val="0096541F"/>
    <w:rsid w:val="0097555C"/>
    <w:rsid w:val="00A573DD"/>
    <w:rsid w:val="00A95C0D"/>
    <w:rsid w:val="00AB4104"/>
    <w:rsid w:val="00BB0205"/>
    <w:rsid w:val="00C11321"/>
    <w:rsid w:val="00C26506"/>
    <w:rsid w:val="00CF7B0F"/>
    <w:rsid w:val="00D30501"/>
    <w:rsid w:val="00E16699"/>
    <w:rsid w:val="00E471DD"/>
    <w:rsid w:val="00E63A21"/>
    <w:rsid w:val="00F21E0F"/>
    <w:rsid w:val="00F31B0E"/>
    <w:rsid w:val="00FF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B72EFC"/>
  <w15:chartTrackingRefBased/>
  <w15:docId w15:val="{8922DC29-A8C3-4126-8D4C-74F48C75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2B9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04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4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4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C2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30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501"/>
  </w:style>
  <w:style w:type="paragraph" w:styleId="Footer">
    <w:name w:val="footer"/>
    <w:basedOn w:val="Normal"/>
    <w:link w:val="FooterChar"/>
    <w:uiPriority w:val="99"/>
    <w:unhideWhenUsed/>
    <w:rsid w:val="00D30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501"/>
  </w:style>
  <w:style w:type="character" w:styleId="Hyperlink">
    <w:name w:val="Hyperlink"/>
    <w:basedOn w:val="DefaultParagraphFont"/>
    <w:uiPriority w:val="99"/>
    <w:unhideWhenUsed/>
    <w:rsid w:val="004D7E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E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76C69B0442E48BA84AFC0FA0A5F2B" ma:contentTypeVersion="18" ma:contentTypeDescription="Create a new document." ma:contentTypeScope="" ma:versionID="487425723e7354214a1b6eef12c89c1c">
  <xsd:schema xmlns:xsd="http://www.w3.org/2001/XMLSchema" xmlns:xs="http://www.w3.org/2001/XMLSchema" xmlns:p="http://schemas.microsoft.com/office/2006/metadata/properties" xmlns:ns2="92e8a6b9-8ae4-421b-8042-ff91c4302dea" xmlns:ns3="201b65ed-f4df-4c9c-8327-5072a039874c" targetNamespace="http://schemas.microsoft.com/office/2006/metadata/properties" ma:root="true" ma:fieldsID="35c02faf97f5b2b63fb4478e5979c72a" ns2:_="" ns3:_="">
    <xsd:import namespace="92e8a6b9-8ae4-421b-8042-ff91c4302dea"/>
    <xsd:import namespace="201b65ed-f4df-4c9c-8327-5072a03987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8a6b9-8ae4-421b-8042-ff91c4302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68e101-ac55-4905-95ac-522049cfb8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b65ed-f4df-4c9c-8327-5072a03987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28cb81-33c4-49dd-bf1c-914eed987a34}" ma:internalName="TaxCatchAll" ma:showField="CatchAllData" ma:web="201b65ed-f4df-4c9c-8327-5072a03987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e8a6b9-8ae4-421b-8042-ff91c4302dea">
      <Terms xmlns="http://schemas.microsoft.com/office/infopath/2007/PartnerControls"/>
    </lcf76f155ced4ddcb4097134ff3c332f>
    <TaxCatchAll xmlns="201b65ed-f4df-4c9c-8327-5072a039874c" xsi:nil="true"/>
  </documentManagement>
</p:properties>
</file>

<file path=customXml/itemProps1.xml><?xml version="1.0" encoding="utf-8"?>
<ds:datastoreItem xmlns:ds="http://schemas.openxmlformats.org/officeDocument/2006/customXml" ds:itemID="{700C061F-7FFD-4314-9B8B-EC472EB877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E97501-E7FB-498F-9D6B-3C4A178FE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8a6b9-8ae4-421b-8042-ff91c4302dea"/>
    <ds:schemaRef ds:uri="201b65ed-f4df-4c9c-8327-5072a0398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E7120C-0B63-4819-9A57-542564531D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DC160C-7108-4E34-BF17-D5B63B6D5046}">
  <ds:schemaRefs>
    <ds:schemaRef ds:uri="http://schemas.microsoft.com/office/2006/metadata/properties"/>
    <ds:schemaRef ds:uri="http://schemas.microsoft.com/office/infopath/2007/PartnerControls"/>
    <ds:schemaRef ds:uri="92e8a6b9-8ae4-421b-8042-ff91c4302dea"/>
    <ds:schemaRef ds:uri="201b65ed-f4df-4c9c-8327-5072a03987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Appleton, David</dc:creator>
  <cp:keywords/>
  <dc:description/>
  <cp:lastModifiedBy>Helen Miller</cp:lastModifiedBy>
  <cp:revision>37</cp:revision>
  <dcterms:created xsi:type="dcterms:W3CDTF">2024-02-07T14:14:00Z</dcterms:created>
  <dcterms:modified xsi:type="dcterms:W3CDTF">2024-04-08T10:27:00Z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0x010100E4F76C69B0442E48BA84AFC0FA0A5F2B</vt:lpwstr>
  </property>
  <property fmtid="{D5CDD505-2E9C-101B-9397-08002B2CF9AE}" pid="3" name="MediaServiceImageTags">
    <vt:lpwstr/>
  </property>
</Properties>
</file>